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D94AAE">
        <w:rPr>
          <w:rFonts w:ascii="Arial" w:eastAsiaTheme="minorHAnsi" w:hAnsi="Arial" w:cs="Arial"/>
          <w:sz w:val="24"/>
        </w:rPr>
        <w:t>93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D94AAE">
        <w:rPr>
          <w:rFonts w:ascii="Arial" w:eastAsiaTheme="minorHAnsi" w:hAnsi="Arial" w:cs="Arial"/>
          <w:sz w:val="24"/>
        </w:rPr>
        <w:t>,  aos 07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D94AAE">
        <w:rPr>
          <w:rFonts w:ascii="Arial" w:eastAsiaTheme="minorHAnsi" w:hAnsi="Arial" w:cs="Arial"/>
          <w:sz w:val="24"/>
        </w:rPr>
        <w:t>s do mês de agosto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833442">
        <w:rPr>
          <w:rFonts w:ascii="Arial" w:eastAsiaTheme="minorHAnsi" w:hAnsi="Arial" w:cs="Arial"/>
          <w:sz w:val="24"/>
        </w:rPr>
        <w:t>Flávia Barbosa</w:t>
      </w:r>
      <w:r w:rsidR="001D1907">
        <w:rPr>
          <w:rFonts w:ascii="Arial" w:eastAsiaTheme="minorHAnsi" w:hAnsi="Arial" w:cs="Arial"/>
          <w:sz w:val="24"/>
        </w:rPr>
        <w:t xml:space="preserve"> e Railane Oliveira Lima</w:t>
      </w:r>
      <w:r w:rsidR="00833442">
        <w:rPr>
          <w:rFonts w:ascii="Arial" w:eastAsiaTheme="minorHAnsi" w:hAnsi="Arial" w:cs="Arial"/>
          <w:sz w:val="24"/>
        </w:rPr>
        <w:t xml:space="preserve">. </w:t>
      </w:r>
      <w:r w:rsidR="00857FEC">
        <w:rPr>
          <w:rFonts w:ascii="Arial" w:eastAsiaTheme="minorHAnsi" w:hAnsi="Arial" w:cs="Arial"/>
          <w:sz w:val="24"/>
        </w:rPr>
        <w:t>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D94AAE" w:rsidRPr="00D94AAE">
        <w:rPr>
          <w:rFonts w:ascii="Arial" w:eastAsiaTheme="minorHAnsi" w:hAnsi="Arial" w:cs="Arial"/>
          <w:sz w:val="24"/>
        </w:rPr>
        <w:t>Cícero Pedro Lima,</w:t>
      </w:r>
      <w:r w:rsidR="00D94AAE">
        <w:rPr>
          <w:rFonts w:ascii="Arial" w:eastAsiaTheme="minorHAnsi" w:hAnsi="Arial" w:cs="Arial"/>
          <w:sz w:val="24"/>
        </w:rPr>
        <w:t xml:space="preserve"> </w:t>
      </w:r>
      <w:r w:rsidR="00D94AAE" w:rsidRPr="00D94AAE">
        <w:rPr>
          <w:rFonts w:ascii="Arial" w:eastAsiaTheme="minorHAnsi" w:hAnsi="Arial" w:cs="Arial"/>
          <w:sz w:val="24"/>
        </w:rPr>
        <w:t>Cláudio José Araújo Barbosa</w:t>
      </w:r>
      <w:r w:rsidR="00D94AAE">
        <w:rPr>
          <w:rFonts w:ascii="Arial" w:eastAsiaTheme="minorHAnsi" w:hAnsi="Arial" w:cs="Arial"/>
          <w:sz w:val="24"/>
        </w:rPr>
        <w:t>,</w:t>
      </w:r>
      <w:r w:rsidR="00D94AAE" w:rsidRPr="00D94AAE">
        <w:rPr>
          <w:rFonts w:ascii="Arial" w:eastAsiaTheme="minorHAnsi" w:hAnsi="Arial" w:cs="Arial"/>
          <w:sz w:val="24"/>
        </w:rPr>
        <w:t xml:space="preserve"> Edielma Alencar Cesar Moura</w:t>
      </w:r>
      <w:r w:rsidR="00D94AAE">
        <w:rPr>
          <w:rFonts w:ascii="Arial" w:eastAsiaTheme="minorHAnsi" w:hAnsi="Arial" w:cs="Arial"/>
          <w:sz w:val="24"/>
        </w:rPr>
        <w:t>, Jânio Carlos Delmiro da Silva</w:t>
      </w:r>
      <w:r w:rsidR="001D1907">
        <w:rPr>
          <w:rFonts w:ascii="Arial" w:eastAsiaTheme="minorHAnsi" w:hAnsi="Arial" w:cs="Arial"/>
          <w:sz w:val="24"/>
        </w:rPr>
        <w:t xml:space="preserve">, José Ferreira dos Santos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9217A1">
        <w:rPr>
          <w:rFonts w:ascii="Arial" w:eastAsiaTheme="minorHAnsi" w:hAnsi="Arial" w:cs="Arial"/>
          <w:sz w:val="24"/>
        </w:rPr>
        <w:t xml:space="preserve">e </w:t>
      </w:r>
      <w:r w:rsidR="001D1907">
        <w:rPr>
          <w:rFonts w:ascii="Arial" w:eastAsiaTheme="minorHAnsi" w:hAnsi="Arial" w:cs="Arial"/>
          <w:sz w:val="24"/>
        </w:rPr>
        <w:t xml:space="preserve">explanou que não havia Quórum para deliberar matéria, enalteceu ainda que a Procuradoria pediu para </w:t>
      </w:r>
      <w:proofErr w:type="gramStart"/>
      <w:r w:rsidR="001D1907">
        <w:rPr>
          <w:rFonts w:ascii="Arial" w:eastAsiaTheme="minorHAnsi" w:hAnsi="Arial" w:cs="Arial"/>
          <w:sz w:val="24"/>
        </w:rPr>
        <w:t>ser</w:t>
      </w:r>
      <w:proofErr w:type="gramEnd"/>
      <w:r w:rsidR="001D1907">
        <w:rPr>
          <w:rFonts w:ascii="Arial" w:eastAsiaTheme="minorHAnsi" w:hAnsi="Arial" w:cs="Arial"/>
          <w:sz w:val="24"/>
        </w:rPr>
        <w:t xml:space="preserve"> Oficiado os Projetos 09, 10 e 11 do Poder Executivo e encaminhado para a Prefeitura. O Presidente destacou ainda, os Ofícios que não foram respondidos sobre a taxa de iluminação pública e a convocação do Presidente do IAPREJAL. </w:t>
      </w:r>
      <w:bookmarkStart w:id="0" w:name="_GoBack"/>
      <w:bookmarkEnd w:id="0"/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ED" w:rsidRDefault="004202ED" w:rsidP="005C2DF8">
      <w:pPr>
        <w:spacing w:after="0" w:line="240" w:lineRule="auto"/>
      </w:pPr>
      <w:r>
        <w:separator/>
      </w:r>
    </w:p>
  </w:endnote>
  <w:endnote w:type="continuationSeparator" w:id="0">
    <w:p w:rsidR="004202ED" w:rsidRDefault="004202ED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ED" w:rsidRDefault="004202ED" w:rsidP="005C2DF8">
      <w:pPr>
        <w:spacing w:after="0" w:line="240" w:lineRule="auto"/>
      </w:pPr>
      <w:r>
        <w:separator/>
      </w:r>
    </w:p>
  </w:footnote>
  <w:footnote w:type="continuationSeparator" w:id="0">
    <w:p w:rsidR="004202ED" w:rsidRDefault="004202ED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0557F"/>
    <w:rsid w:val="00132F8B"/>
    <w:rsid w:val="00137CB7"/>
    <w:rsid w:val="00151E92"/>
    <w:rsid w:val="001A4FF1"/>
    <w:rsid w:val="001B0BCD"/>
    <w:rsid w:val="001C3727"/>
    <w:rsid w:val="001D190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202ED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16D97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3442"/>
    <w:rsid w:val="00834BD2"/>
    <w:rsid w:val="0084045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F6CD0"/>
    <w:rsid w:val="00B914E4"/>
    <w:rsid w:val="00B9284B"/>
    <w:rsid w:val="00BA66BF"/>
    <w:rsid w:val="00BE6C5F"/>
    <w:rsid w:val="00C0701E"/>
    <w:rsid w:val="00C10EAA"/>
    <w:rsid w:val="00CB62E1"/>
    <w:rsid w:val="00CD03EA"/>
    <w:rsid w:val="00CD59D5"/>
    <w:rsid w:val="00CF6093"/>
    <w:rsid w:val="00D17FC6"/>
    <w:rsid w:val="00D653E5"/>
    <w:rsid w:val="00D86D50"/>
    <w:rsid w:val="00D94AAE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D3AAC-B96A-4BC0-BCAD-D1CC8B31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70</cp:revision>
  <cp:lastPrinted>2020-05-15T11:51:00Z</cp:lastPrinted>
  <dcterms:created xsi:type="dcterms:W3CDTF">2014-08-01T12:38:00Z</dcterms:created>
  <dcterms:modified xsi:type="dcterms:W3CDTF">2020-08-14T11:40:00Z</dcterms:modified>
</cp:coreProperties>
</file>